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B607F5">
      <w:pPr>
        <w:pStyle w:val="Heading2"/>
        <w:ind w:left="0" w:firstLine="0"/>
        <w:rPr>
          <w:rFonts w:asciiTheme="minorHAnsi" w:hAnsiTheme="minorHAnsi"/>
          <w:b/>
          <w:szCs w:val="24"/>
        </w:rPr>
      </w:pPr>
      <w:r>
        <w:rPr>
          <w:rFonts w:asciiTheme="minorHAnsi" w:hAnsiTheme="minorHAnsi"/>
          <w:b/>
          <w:szCs w:val="24"/>
        </w:rPr>
        <w:t>Grade 5</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254135" w:rsidRDefault="000F2208" w:rsidP="00254135">
      <w:pPr>
        <w:pStyle w:val="ListParagraph"/>
        <w:numPr>
          <w:ilvl w:val="0"/>
          <w:numId w:val="4"/>
        </w:numPr>
        <w:ind w:left="360"/>
        <w:rPr>
          <w:rFonts w:asciiTheme="minorHAnsi" w:hAnsiTheme="minorHAnsi"/>
        </w:rPr>
      </w:pPr>
      <w:r w:rsidRPr="00254135">
        <w:rPr>
          <w:rFonts w:asciiTheme="minorHAnsi" w:hAnsiTheme="minorHAnsi"/>
        </w:rPr>
        <w:t>Braille pages are numbered sequentially in the lower right-hand corner.  The corresponding print page numbers are in the upper right-hand corner.</w:t>
      </w:r>
    </w:p>
    <w:p w:rsidR="002A26B6" w:rsidRPr="003E24A2" w:rsidRDefault="002A26B6" w:rsidP="00254135">
      <w:pPr>
        <w:ind w:left="360" w:hanging="340"/>
        <w:rPr>
          <w:rFonts w:asciiTheme="minorHAnsi" w:hAnsiTheme="minorHAnsi"/>
          <w:sz w:val="24"/>
          <w:szCs w:val="24"/>
        </w:rPr>
      </w:pPr>
    </w:p>
    <w:p w:rsidR="002A26B6" w:rsidRPr="00254135" w:rsidRDefault="000F2208" w:rsidP="00254135">
      <w:pPr>
        <w:pStyle w:val="ListParagraph"/>
        <w:numPr>
          <w:ilvl w:val="0"/>
          <w:numId w:val="4"/>
        </w:numPr>
        <w:ind w:left="360"/>
        <w:rPr>
          <w:rFonts w:asciiTheme="minorHAnsi" w:hAnsiTheme="minorHAnsi"/>
        </w:rPr>
      </w:pPr>
      <w:r w:rsidRPr="00254135">
        <w:rPr>
          <w:rFonts w:asciiTheme="minorHAnsi" w:hAnsiTheme="minorHAnsi"/>
        </w:rPr>
        <w:t>Some visual cues within a display, which are not necessary to interpret the meaning of the question, are omitted.</w:t>
      </w:r>
    </w:p>
    <w:p w:rsidR="002A26B6" w:rsidRPr="003E24A2" w:rsidRDefault="002A26B6" w:rsidP="00254135">
      <w:pPr>
        <w:ind w:left="360" w:hanging="340"/>
        <w:rPr>
          <w:rFonts w:asciiTheme="minorHAnsi" w:hAnsiTheme="minorHAnsi"/>
          <w:sz w:val="24"/>
          <w:szCs w:val="24"/>
        </w:rPr>
      </w:pPr>
    </w:p>
    <w:p w:rsidR="002A26B6" w:rsidRPr="00254135" w:rsidRDefault="000F2208" w:rsidP="00254135">
      <w:pPr>
        <w:pStyle w:val="ListParagraph"/>
        <w:numPr>
          <w:ilvl w:val="0"/>
          <w:numId w:val="4"/>
        </w:numPr>
        <w:ind w:left="360"/>
        <w:rPr>
          <w:rFonts w:asciiTheme="minorHAnsi" w:hAnsiTheme="minorHAnsi"/>
        </w:rPr>
      </w:pPr>
      <w:r w:rsidRPr="00254135">
        <w:rPr>
          <w:rFonts w:asciiTheme="minorHAnsi" w:hAnsiTheme="minorHAnsi"/>
        </w:rPr>
        <w:t xml:space="preserve">A Special Symbols page </w:t>
      </w:r>
      <w:r w:rsidR="006A0B64" w:rsidRPr="00254135">
        <w:rPr>
          <w:rFonts w:asciiTheme="minorHAnsi" w:hAnsiTheme="minorHAnsi"/>
        </w:rPr>
        <w:t>is included to provide</w:t>
      </w:r>
      <w:r w:rsidRPr="00254135">
        <w:rPr>
          <w:rFonts w:asciiTheme="minorHAnsi" w:hAnsiTheme="minorHAnsi"/>
        </w:rPr>
        <w:t xml:space="preserve"> the student with information about the dot formation of special braille characters. A Transcriber'</w:t>
      </w:r>
      <w:r w:rsidR="005A1B77" w:rsidRPr="00254135">
        <w:rPr>
          <w:rFonts w:asciiTheme="minorHAnsi" w:hAnsiTheme="minorHAnsi"/>
        </w:rPr>
        <w:t>s Note page</w:t>
      </w:r>
      <w:r w:rsidRPr="00254135">
        <w:rPr>
          <w:rFonts w:asciiTheme="minorHAnsi" w:hAnsiTheme="minorHAnsi"/>
        </w:rPr>
        <w:t xml:space="preserve"> is included within the test to explain special format and layout of information.  </w:t>
      </w:r>
    </w:p>
    <w:p w:rsidR="002A26B6" w:rsidRPr="003E24A2" w:rsidRDefault="002A26B6" w:rsidP="00254135">
      <w:pPr>
        <w:tabs>
          <w:tab w:val="left" w:pos="720"/>
          <w:tab w:val="left" w:pos="6520"/>
        </w:tabs>
        <w:ind w:left="360" w:hanging="360"/>
        <w:rPr>
          <w:rFonts w:asciiTheme="minorHAnsi" w:hAnsiTheme="minorHAnsi"/>
          <w:sz w:val="24"/>
          <w:szCs w:val="24"/>
        </w:rPr>
      </w:pPr>
    </w:p>
    <w:p w:rsidR="00C91BB8" w:rsidRDefault="000F2208" w:rsidP="00B96969">
      <w:pPr>
        <w:pStyle w:val="ListParagraph"/>
        <w:numPr>
          <w:ilvl w:val="0"/>
          <w:numId w:val="4"/>
        </w:numPr>
        <w:tabs>
          <w:tab w:val="left" w:pos="720"/>
          <w:tab w:val="left" w:pos="6520"/>
        </w:tabs>
        <w:ind w:left="360"/>
        <w:rPr>
          <w:rFonts w:asciiTheme="minorHAnsi" w:hAnsiTheme="minorHAnsi"/>
        </w:rPr>
      </w:pPr>
      <w:r w:rsidRPr="00447A28">
        <w:rPr>
          <w:rFonts w:asciiTheme="minorHAnsi" w:hAnsiTheme="minorHAnsi"/>
        </w:rPr>
        <w:t>Paragraphs are numbered</w:t>
      </w:r>
      <w:r w:rsidR="006A0B64" w:rsidRPr="00447A28">
        <w:rPr>
          <w:rFonts w:asciiTheme="minorHAnsi" w:hAnsiTheme="minorHAnsi"/>
        </w:rPr>
        <w:t xml:space="preserve"> in braille</w:t>
      </w:r>
      <w:r w:rsidRPr="00447A28">
        <w:rPr>
          <w:rFonts w:asciiTheme="minorHAnsi" w:hAnsiTheme="minorHAnsi"/>
        </w:rPr>
        <w:t xml:space="preserve"> as they are</w:t>
      </w:r>
      <w:r w:rsidR="006A0B64" w:rsidRPr="00447A28">
        <w:rPr>
          <w:rFonts w:asciiTheme="minorHAnsi" w:hAnsiTheme="minorHAnsi"/>
        </w:rPr>
        <w:t xml:space="preserve"> shown</w:t>
      </w:r>
      <w:r w:rsidRPr="00447A28">
        <w:rPr>
          <w:rFonts w:asciiTheme="minorHAnsi" w:hAnsiTheme="minorHAnsi"/>
        </w:rPr>
        <w:t xml:space="preserve"> in print</w:t>
      </w:r>
      <w:r w:rsidR="00447A28">
        <w:rPr>
          <w:rFonts w:asciiTheme="minorHAnsi" w:hAnsiTheme="minorHAnsi"/>
        </w:rPr>
        <w:t>.</w:t>
      </w:r>
    </w:p>
    <w:p w:rsidR="00447A28" w:rsidRPr="00447A28" w:rsidRDefault="00447A28" w:rsidP="00447A28">
      <w:pPr>
        <w:pStyle w:val="ListParagraph"/>
        <w:rPr>
          <w:rFonts w:asciiTheme="minorHAnsi" w:hAnsiTheme="minorHAnsi"/>
        </w:rPr>
      </w:pPr>
    </w:p>
    <w:p w:rsidR="002A26B6" w:rsidRPr="00447A28" w:rsidRDefault="00E05DB4" w:rsidP="00447A28">
      <w:pPr>
        <w:pStyle w:val="ListParagraph"/>
        <w:numPr>
          <w:ilvl w:val="0"/>
          <w:numId w:val="4"/>
        </w:numPr>
        <w:tabs>
          <w:tab w:val="left" w:pos="720"/>
          <w:tab w:val="left" w:pos="6520"/>
        </w:tabs>
        <w:ind w:left="360"/>
        <w:rPr>
          <w:rFonts w:asciiTheme="minorHAnsi" w:hAnsiTheme="minorHAnsi"/>
        </w:rPr>
      </w:pPr>
      <w:r w:rsidRPr="00447A28">
        <w:rPr>
          <w:rFonts w:asciiTheme="minorHAnsi" w:hAnsiTheme="minorHAnsi"/>
        </w:rPr>
        <w:t>The footers</w:t>
      </w:r>
      <w:r w:rsidR="000F2208" w:rsidRPr="00447A28">
        <w:rPr>
          <w:rFonts w:asciiTheme="minorHAnsi" w:hAnsiTheme="minorHAnsi"/>
        </w:rPr>
        <w:t xml:space="preserve"> “Go on” are deleted in braille.</w:t>
      </w:r>
    </w:p>
    <w:p w:rsidR="002A26B6" w:rsidRPr="003E24A2" w:rsidRDefault="002A26B6" w:rsidP="00254135">
      <w:pPr>
        <w:tabs>
          <w:tab w:val="left" w:pos="720"/>
          <w:tab w:val="left" w:pos="1440"/>
          <w:tab w:val="left" w:pos="6520"/>
        </w:tabs>
        <w:ind w:left="360" w:hanging="1440"/>
        <w:rPr>
          <w:rFonts w:asciiTheme="minorHAnsi" w:hAnsiTheme="minorHAnsi"/>
          <w:sz w:val="24"/>
          <w:szCs w:val="24"/>
        </w:rPr>
      </w:pPr>
    </w:p>
    <w:p w:rsidR="002A26B6" w:rsidRPr="00254135" w:rsidRDefault="000F2208" w:rsidP="00254135">
      <w:pPr>
        <w:pStyle w:val="ListParagraph"/>
        <w:numPr>
          <w:ilvl w:val="0"/>
          <w:numId w:val="4"/>
        </w:numPr>
        <w:tabs>
          <w:tab w:val="left" w:pos="720"/>
          <w:tab w:val="left" w:pos="6520"/>
        </w:tabs>
        <w:ind w:left="360"/>
        <w:rPr>
          <w:rFonts w:asciiTheme="minorHAnsi" w:hAnsiTheme="minorHAnsi"/>
        </w:rPr>
      </w:pPr>
      <w:r w:rsidRPr="00254135">
        <w:rPr>
          <w:rFonts w:asciiTheme="minorHAnsi" w:hAnsiTheme="minorHAnsi"/>
        </w:rPr>
        <w:t xml:space="preserve">All </w:t>
      </w:r>
      <w:r w:rsidR="006A0B64" w:rsidRPr="00254135">
        <w:rPr>
          <w:rFonts w:asciiTheme="minorHAnsi" w:hAnsiTheme="minorHAnsi"/>
        </w:rPr>
        <w:t>references to the answer sheet</w:t>
      </w:r>
      <w:r w:rsidRPr="00254135">
        <w:rPr>
          <w:rFonts w:asciiTheme="minorHAnsi" w:hAnsiTheme="minorHAnsi"/>
        </w:rPr>
        <w:t xml:space="preserve"> are omi</w:t>
      </w:r>
      <w:r w:rsidR="006A0B64" w:rsidRPr="00254135">
        <w:rPr>
          <w:rFonts w:asciiTheme="minorHAnsi" w:hAnsiTheme="minorHAnsi"/>
        </w:rPr>
        <w:t>tted in braille. The Answer Sheet</w:t>
      </w:r>
      <w:r w:rsidRPr="00254135">
        <w:rPr>
          <w:rFonts w:asciiTheme="minorHAnsi" w:hAnsiTheme="minorHAnsi"/>
        </w:rPr>
        <w:t xml:space="preserve"> is not reproduced in braille</w:t>
      </w:r>
      <w:r w:rsidR="006A0B64" w:rsidRPr="00254135">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AB7D53" w:rsidRPr="00AB7D53" w:rsidRDefault="00AB7D53" w:rsidP="00AB7D53">
      <w:pPr>
        <w:rPr>
          <w:rFonts w:asciiTheme="minorHAnsi" w:hAnsiTheme="minorHAnsi"/>
          <w:b/>
          <w:sz w:val="24"/>
          <w:szCs w:val="24"/>
        </w:rPr>
      </w:pPr>
      <w:r w:rsidRPr="00AB7D53">
        <w:rPr>
          <w:rFonts w:asciiTheme="minorHAnsi" w:hAnsiTheme="minorHAnsi"/>
          <w:b/>
          <w:sz w:val="24"/>
          <w:szCs w:val="24"/>
        </w:rPr>
        <w:t>Specific Comments:</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3</w:t>
      </w:r>
      <w:r w:rsidRPr="00AB7D53">
        <w:rPr>
          <w:rFonts w:asciiTheme="minorHAnsi" w:hAnsiTheme="minorHAnsi"/>
          <w:sz w:val="24"/>
          <w:szCs w:val="24"/>
        </w:rPr>
        <w:tab/>
        <w:t>Directions revised to read as follows:</w:t>
      </w:r>
    </w:p>
    <w:p w:rsidR="00AB7D53" w:rsidRPr="00AB7D53" w:rsidRDefault="00AB7D53" w:rsidP="00AB7D53">
      <w:pPr>
        <w:ind w:left="1800" w:hanging="1800"/>
        <w:rPr>
          <w:rFonts w:asciiTheme="minorHAnsi" w:hAnsiTheme="minorHAnsi"/>
          <w:b/>
          <w:sz w:val="24"/>
          <w:szCs w:val="24"/>
        </w:rPr>
      </w:pPr>
      <w:r w:rsidRPr="00AB7D53">
        <w:rPr>
          <w:rFonts w:asciiTheme="minorHAnsi" w:hAnsiTheme="minorHAnsi"/>
          <w:sz w:val="24"/>
          <w:szCs w:val="24"/>
        </w:rPr>
        <w:tab/>
      </w:r>
      <w:r w:rsidRPr="00AB7D53">
        <w:rPr>
          <w:rFonts w:asciiTheme="minorHAnsi" w:hAnsiTheme="minorHAnsi"/>
          <w:b/>
          <w:sz w:val="24"/>
          <w:szCs w:val="24"/>
        </w:rPr>
        <w:t>Directions:</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b/>
          <w:sz w:val="24"/>
          <w:szCs w:val="24"/>
        </w:rPr>
        <w:tab/>
      </w:r>
      <w:r w:rsidRPr="00AB7D53">
        <w:rPr>
          <w:rFonts w:asciiTheme="minorHAnsi" w:hAnsiTheme="minorHAnsi"/>
          <w:sz w:val="24"/>
          <w:szCs w:val="24"/>
        </w:rPr>
        <w:t>Today, you will take Unit 1 of the Grade 5 English Language Arts/Literacy Practice Test.</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ab/>
      </w: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AB7D53">
        <w:rPr>
          <w:rFonts w:asciiTheme="minorHAnsi" w:hAnsiTheme="minorHAnsi"/>
          <w:sz w:val="24"/>
          <w:szCs w:val="24"/>
          <w:u w:val="single"/>
        </w:rPr>
        <w:t>not</w:t>
      </w:r>
      <w:r w:rsidRPr="00AB7D53">
        <w:rPr>
          <w:rFonts w:asciiTheme="minorHAnsi" w:hAnsiTheme="minorHAnsi"/>
          <w:sz w:val="24"/>
          <w:szCs w:val="24"/>
        </w:rPr>
        <w:t xml:space="preserve"> be scored.</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7, #1</w:t>
      </w:r>
      <w:r w:rsidRPr="00AB7D53">
        <w:rPr>
          <w:rFonts w:asciiTheme="minorHAnsi" w:hAnsiTheme="minorHAnsi"/>
          <w:sz w:val="24"/>
          <w:szCs w:val="24"/>
        </w:rPr>
        <w:tab/>
        <w:t xml:space="preserve">Box around sentence is omitted in braille. </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lastRenderedPageBreak/>
        <w:t>Page 18, #8</w:t>
      </w:r>
      <w:r w:rsidRPr="00AB7D53">
        <w:rPr>
          <w:rFonts w:asciiTheme="minorHAnsi" w:hAnsiTheme="minorHAnsi"/>
          <w:sz w:val="24"/>
          <w:szCs w:val="24"/>
        </w:rPr>
        <w:tab/>
        <w:t>Box around sentence is omitted in braille.</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22</w:t>
      </w:r>
      <w:r w:rsidRPr="00AB7D53">
        <w:rPr>
          <w:rFonts w:asciiTheme="minorHAnsi" w:hAnsiTheme="minorHAnsi"/>
          <w:sz w:val="24"/>
          <w:szCs w:val="24"/>
        </w:rPr>
        <w:tab/>
        <w:t>Second bullet reworded, "Then, close your test booklet and raise your hand to turn in your test materials."</w:t>
      </w:r>
    </w:p>
    <w:p w:rsidR="000117CB" w:rsidRDefault="000117CB"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23</w:t>
      </w:r>
      <w:r w:rsidRPr="00AB7D53">
        <w:rPr>
          <w:rFonts w:asciiTheme="minorHAnsi" w:hAnsiTheme="minorHAnsi"/>
          <w:sz w:val="24"/>
          <w:szCs w:val="24"/>
        </w:rPr>
        <w:tab/>
        <w:t>Directions revised to read as follows:</w:t>
      </w:r>
    </w:p>
    <w:p w:rsidR="00AB7D53" w:rsidRPr="00AB7D53" w:rsidRDefault="00AB7D53" w:rsidP="00AB7D53">
      <w:pPr>
        <w:ind w:left="1800" w:hanging="1800"/>
        <w:rPr>
          <w:rFonts w:asciiTheme="minorHAnsi" w:hAnsiTheme="minorHAnsi"/>
          <w:b/>
          <w:sz w:val="24"/>
          <w:szCs w:val="24"/>
        </w:rPr>
      </w:pPr>
      <w:r w:rsidRPr="00AB7D53">
        <w:rPr>
          <w:rFonts w:asciiTheme="minorHAnsi" w:hAnsiTheme="minorHAnsi"/>
          <w:sz w:val="24"/>
          <w:szCs w:val="24"/>
        </w:rPr>
        <w:tab/>
      </w:r>
      <w:r w:rsidRPr="00AB7D53">
        <w:rPr>
          <w:rFonts w:asciiTheme="minorHAnsi" w:hAnsiTheme="minorHAnsi"/>
          <w:b/>
          <w:sz w:val="24"/>
          <w:szCs w:val="24"/>
        </w:rPr>
        <w:t>Directions:</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b/>
          <w:sz w:val="24"/>
          <w:szCs w:val="24"/>
        </w:rPr>
        <w:tab/>
      </w:r>
      <w:r w:rsidRPr="00AB7D53">
        <w:rPr>
          <w:rFonts w:asciiTheme="minorHAnsi" w:hAnsiTheme="minorHAnsi"/>
          <w:sz w:val="24"/>
          <w:szCs w:val="24"/>
        </w:rPr>
        <w:t>Today, you will take Unit 2 of the Grade 5 English Language Arts/Literacy Practice Test.</w:t>
      </w: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ab/>
      </w: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AB7D53">
        <w:rPr>
          <w:rFonts w:asciiTheme="minorHAnsi" w:hAnsiTheme="minorHAnsi"/>
          <w:sz w:val="24"/>
          <w:szCs w:val="24"/>
          <w:u w:val="single"/>
        </w:rPr>
        <w:t>not</w:t>
      </w:r>
      <w:r w:rsidRPr="00AB7D53">
        <w:rPr>
          <w:rFonts w:asciiTheme="minorHAnsi" w:hAnsiTheme="minorHAnsi"/>
          <w:sz w:val="24"/>
          <w:szCs w:val="24"/>
        </w:rPr>
        <w:t xml:space="preserve"> be scored.</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rPr>
          <w:rFonts w:asciiTheme="minorHAnsi" w:hAnsiTheme="minorHAnsi"/>
          <w:sz w:val="24"/>
          <w:szCs w:val="24"/>
        </w:rPr>
      </w:pPr>
      <w:r w:rsidRPr="00AB7D53">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24</w:t>
      </w:r>
      <w:r w:rsidRPr="00AB7D53">
        <w:rPr>
          <w:rFonts w:asciiTheme="minorHAnsi" w:hAnsiTheme="minorHAnsi"/>
          <w:sz w:val="24"/>
          <w:szCs w:val="24"/>
        </w:rPr>
        <w:tab/>
        <w:t>Text from illustration is included in braille.</w:t>
      </w:r>
    </w:p>
    <w:p w:rsidR="000117CB" w:rsidRDefault="000117CB"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32, #13</w:t>
      </w:r>
      <w:r w:rsidRPr="00AB7D53">
        <w:rPr>
          <w:rFonts w:asciiTheme="minorHAnsi" w:hAnsiTheme="minorHAnsi"/>
          <w:sz w:val="24"/>
          <w:szCs w:val="24"/>
        </w:rPr>
        <w:tab/>
        <w:t>Box around s</w:t>
      </w:r>
      <w:bookmarkStart w:id="0" w:name="_GoBack"/>
      <w:bookmarkEnd w:id="0"/>
      <w:r w:rsidRPr="00AB7D53">
        <w:rPr>
          <w:rFonts w:asciiTheme="minorHAnsi" w:hAnsiTheme="minorHAnsi"/>
          <w:sz w:val="24"/>
          <w:szCs w:val="24"/>
        </w:rPr>
        <w:t>entence is omitted in braille.</w:t>
      </w:r>
    </w:p>
    <w:p w:rsidR="00AB7D53" w:rsidRPr="00AB7D53" w:rsidRDefault="00AB7D53" w:rsidP="00AB7D53">
      <w:pPr>
        <w:ind w:left="1800" w:hanging="1800"/>
        <w:rPr>
          <w:rFonts w:asciiTheme="minorHAnsi" w:hAnsiTheme="minorHAnsi"/>
          <w:sz w:val="24"/>
          <w:szCs w:val="24"/>
        </w:rPr>
      </w:pPr>
    </w:p>
    <w:p w:rsidR="00AB7D53" w:rsidRPr="00AB7D53" w:rsidRDefault="00AB7D53" w:rsidP="00AB7D53">
      <w:pPr>
        <w:ind w:left="1800" w:hanging="1800"/>
        <w:rPr>
          <w:rFonts w:asciiTheme="minorHAnsi" w:hAnsiTheme="minorHAnsi"/>
          <w:sz w:val="24"/>
          <w:szCs w:val="24"/>
        </w:rPr>
      </w:pPr>
      <w:r w:rsidRPr="00AB7D53">
        <w:rPr>
          <w:rFonts w:asciiTheme="minorHAnsi" w:hAnsiTheme="minorHAnsi"/>
          <w:sz w:val="24"/>
          <w:szCs w:val="24"/>
        </w:rPr>
        <w:t>Page 45</w:t>
      </w:r>
      <w:r w:rsidRPr="00AB7D53">
        <w:rPr>
          <w:rFonts w:asciiTheme="minorHAnsi" w:hAnsiTheme="minorHAnsi"/>
          <w:sz w:val="24"/>
          <w:szCs w:val="24"/>
        </w:rPr>
        <w:tab/>
        <w:t>Second bullet reworded, "Then, close your test booklet and raise your hand to turn in your test materials."</w:t>
      </w:r>
    </w:p>
    <w:p w:rsidR="00AB7D53" w:rsidRPr="00AB7D53" w:rsidRDefault="00AB7D53" w:rsidP="00AB7D53">
      <w:pPr>
        <w:ind w:left="1800" w:hanging="1800"/>
        <w:rPr>
          <w:rFonts w:asciiTheme="minorHAnsi" w:hAnsiTheme="minorHAnsi"/>
          <w:sz w:val="24"/>
          <w:szCs w:val="24"/>
        </w:rPr>
      </w:pPr>
    </w:p>
    <w:p w:rsidR="00AB7D53" w:rsidRDefault="00AB7D53">
      <w:pPr>
        <w:tabs>
          <w:tab w:val="left" w:pos="720"/>
          <w:tab w:val="left" w:pos="6520"/>
        </w:tabs>
        <w:ind w:left="360" w:hanging="360"/>
        <w:rPr>
          <w:rFonts w:asciiTheme="minorHAnsi" w:hAnsiTheme="minorHAnsi"/>
          <w:sz w:val="24"/>
          <w:szCs w:val="24"/>
        </w:rPr>
      </w:pPr>
    </w:p>
    <w:sectPr w:rsidR="00AB7D53"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D617ED">
      <w:rPr>
        <w:rStyle w:val="PageNumber"/>
        <w:noProof/>
      </w:rPr>
      <w:t>2</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Pr="00356867" w:rsidRDefault="00E22D52">
    <w:pPr>
      <w:pStyle w:val="Header"/>
      <w:rPr>
        <w:rFonts w:ascii="Calibri" w:hAnsi="Calibri"/>
        <w:sz w:val="24"/>
      </w:rPr>
    </w:pPr>
    <w:r>
      <w:tab/>
    </w:r>
    <w:r>
      <w:tab/>
    </w:r>
    <w:r w:rsidR="005750D5">
      <w:rPr>
        <w:rFonts w:ascii="Calibri" w:hAnsi="Calibri"/>
        <w:sz w:val="24"/>
      </w:rPr>
      <w:t>PA0005E</w:t>
    </w:r>
    <w:r w:rsidR="005613B6">
      <w:rPr>
        <w:rFonts w:ascii="Calibri" w:hAnsi="Calibri"/>
        <w:sz w:val="24"/>
      </w:rPr>
      <w:t>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735ED0"/>
    <w:multiLevelType w:val="hybridMultilevel"/>
    <w:tmpl w:val="3F24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c0MDYwNLUwNTNR0lEKTi0uzszPAykwqgUAXxch8ywAAAA="/>
  </w:docVars>
  <w:rsids>
    <w:rsidRoot w:val="00924727"/>
    <w:rsid w:val="000117CB"/>
    <w:rsid w:val="00012B95"/>
    <w:rsid w:val="000333F1"/>
    <w:rsid w:val="00042E85"/>
    <w:rsid w:val="00043EAB"/>
    <w:rsid w:val="000A5783"/>
    <w:rsid w:val="000C5769"/>
    <w:rsid w:val="000F2208"/>
    <w:rsid w:val="00115929"/>
    <w:rsid w:val="001661EC"/>
    <w:rsid w:val="00172E92"/>
    <w:rsid w:val="00207667"/>
    <w:rsid w:val="002172C7"/>
    <w:rsid w:val="00222426"/>
    <w:rsid w:val="00254135"/>
    <w:rsid w:val="00280500"/>
    <w:rsid w:val="002867F7"/>
    <w:rsid w:val="002A26B6"/>
    <w:rsid w:val="002B765E"/>
    <w:rsid w:val="002F5D95"/>
    <w:rsid w:val="00356867"/>
    <w:rsid w:val="003608D2"/>
    <w:rsid w:val="00363FAF"/>
    <w:rsid w:val="00376E05"/>
    <w:rsid w:val="003E24A2"/>
    <w:rsid w:val="003F559F"/>
    <w:rsid w:val="00400D6C"/>
    <w:rsid w:val="004158D7"/>
    <w:rsid w:val="0042669F"/>
    <w:rsid w:val="00440302"/>
    <w:rsid w:val="00445D4E"/>
    <w:rsid w:val="00447A28"/>
    <w:rsid w:val="00460E2C"/>
    <w:rsid w:val="0048664D"/>
    <w:rsid w:val="004C609B"/>
    <w:rsid w:val="004C7587"/>
    <w:rsid w:val="004D66AC"/>
    <w:rsid w:val="00521525"/>
    <w:rsid w:val="0054056C"/>
    <w:rsid w:val="00547AD2"/>
    <w:rsid w:val="005613B6"/>
    <w:rsid w:val="005750D5"/>
    <w:rsid w:val="005A1B77"/>
    <w:rsid w:val="005F072E"/>
    <w:rsid w:val="005F2484"/>
    <w:rsid w:val="00611C18"/>
    <w:rsid w:val="006159B8"/>
    <w:rsid w:val="00631A80"/>
    <w:rsid w:val="00653BB8"/>
    <w:rsid w:val="00691FB3"/>
    <w:rsid w:val="006A0B64"/>
    <w:rsid w:val="006D50A0"/>
    <w:rsid w:val="00712107"/>
    <w:rsid w:val="00716F60"/>
    <w:rsid w:val="00747F18"/>
    <w:rsid w:val="007671EE"/>
    <w:rsid w:val="007723A6"/>
    <w:rsid w:val="00816846"/>
    <w:rsid w:val="0088474E"/>
    <w:rsid w:val="008907F0"/>
    <w:rsid w:val="008911B6"/>
    <w:rsid w:val="00924727"/>
    <w:rsid w:val="009367FF"/>
    <w:rsid w:val="009B1F1C"/>
    <w:rsid w:val="00A6325D"/>
    <w:rsid w:val="00A65537"/>
    <w:rsid w:val="00A84B93"/>
    <w:rsid w:val="00A85528"/>
    <w:rsid w:val="00A9327A"/>
    <w:rsid w:val="00AB7D53"/>
    <w:rsid w:val="00AC3AC4"/>
    <w:rsid w:val="00AE06D7"/>
    <w:rsid w:val="00B607F5"/>
    <w:rsid w:val="00B80B16"/>
    <w:rsid w:val="00BD0F1B"/>
    <w:rsid w:val="00BE3F9C"/>
    <w:rsid w:val="00C10226"/>
    <w:rsid w:val="00C17BB4"/>
    <w:rsid w:val="00C17BCA"/>
    <w:rsid w:val="00C2248F"/>
    <w:rsid w:val="00C47E69"/>
    <w:rsid w:val="00C66D57"/>
    <w:rsid w:val="00C91BB8"/>
    <w:rsid w:val="00CA0264"/>
    <w:rsid w:val="00D02A1F"/>
    <w:rsid w:val="00D16225"/>
    <w:rsid w:val="00D35A51"/>
    <w:rsid w:val="00D617ED"/>
    <w:rsid w:val="00D93359"/>
    <w:rsid w:val="00DE58BA"/>
    <w:rsid w:val="00DF66CE"/>
    <w:rsid w:val="00E00214"/>
    <w:rsid w:val="00E05DB4"/>
    <w:rsid w:val="00E22D52"/>
    <w:rsid w:val="00E5373D"/>
    <w:rsid w:val="00E6303F"/>
    <w:rsid w:val="00E802C6"/>
    <w:rsid w:val="00EB3286"/>
    <w:rsid w:val="00EB6D86"/>
    <w:rsid w:val="00F12273"/>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B168-657E-409F-87D8-416AC797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Nicole Garza</cp:lastModifiedBy>
  <cp:revision>10</cp:revision>
  <cp:lastPrinted>2013-01-30T18:37:00Z</cp:lastPrinted>
  <dcterms:created xsi:type="dcterms:W3CDTF">2019-04-29T21:32:00Z</dcterms:created>
  <dcterms:modified xsi:type="dcterms:W3CDTF">2019-05-03T19:17:00Z</dcterms:modified>
</cp:coreProperties>
</file>